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160"/>
        <w:gridCol w:w="360"/>
        <w:gridCol w:w="1800"/>
      </w:tblGrid>
      <w:tr w:rsidR="00E86ECA">
        <w:tc>
          <w:tcPr>
            <w:tcW w:w="2160" w:type="dxa"/>
            <w:tcBorders>
              <w:bottom w:val="single" w:sz="4" w:space="0" w:color="auto"/>
            </w:tcBorders>
          </w:tcPr>
          <w:p w:rsidR="00E86ECA" w:rsidRDefault="00E86ECA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</w:tcPr>
          <w:p w:rsidR="00E86ECA" w:rsidRDefault="00CB0F05">
            <w:pPr>
              <w:ind w:left="-96" w:right="-108" w:hanging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86ECA" w:rsidRDefault="00E86ECA">
            <w:pPr>
              <w:jc w:val="center"/>
              <w:rPr>
                <w:sz w:val="24"/>
              </w:rPr>
            </w:pPr>
          </w:p>
        </w:tc>
      </w:tr>
    </w:tbl>
    <w:p w:rsidR="00E86ECA" w:rsidRDefault="00E86ECA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8"/>
          <w:szCs w:val="28"/>
        </w:rPr>
      </w:pPr>
    </w:p>
    <w:p w:rsidR="00E86ECA" w:rsidRDefault="00E86ECA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</w:p>
    <w:p w:rsidR="00E86ECA" w:rsidRDefault="00292D36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292D36">
        <w:rPr>
          <w:rFonts w:ascii="Times New Roman" w:hAnsi="Times New Roman"/>
          <w:noProof/>
          <w:sz w:val="24"/>
          <w:szCs w:val="24"/>
        </w:rPr>
        <w:pict>
          <v:group id="_x0000_s1029" style="position:absolute;left:0;text-align:left;margin-left:84.7pt;margin-top:186pt;width:214pt;height:10.55pt;z-index:251658240;mso-position-horizontal-relative:page;mso-position-vertical-relative:page" coordsize="19998,20000">
            <v:shape id="_x0000_s1030" style="position:absolute;width:1327;height:20000" coordsize="20000,20000" path="m19930,l,,,19905e" filled="f" strokeweight="0">
              <v:path arrowok="t"/>
            </v:shape>
            <v:shape id="_x0000_s1031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CB0F05">
        <w:rPr>
          <w:rFonts w:ascii="Times New Roman" w:hAnsi="Times New Roman"/>
          <w:sz w:val="22"/>
          <w:szCs w:val="22"/>
        </w:rPr>
        <w:t>г.Северск</w:t>
      </w:r>
    </w:p>
    <w:p w:rsidR="00E86ECA" w:rsidRDefault="00CB0F05">
      <w:p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О признании утратившими силу </w:t>
      </w:r>
    </w:p>
    <w:p w:rsidR="00E86ECA" w:rsidRDefault="00CB0F05">
      <w:p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отдельных решений Думы ЗАТО Северск </w:t>
      </w:r>
    </w:p>
    <w:p w:rsidR="00E86ECA" w:rsidRDefault="00E86EC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86ECA" w:rsidRDefault="00E86EC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86ECA" w:rsidRDefault="00E86EC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86ECA" w:rsidRDefault="00CB0F05">
      <w:pPr>
        <w:spacing w:before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8 статьи 5 Федерального закона от 29 июня 2012 года № 97-ФЗ «О внесении изменений в часть первую и часть </w:t>
      </w:r>
      <w:bookmarkStart w:id="0" w:name="_GoBack"/>
      <w:bookmarkEnd w:id="0"/>
      <w:r>
        <w:rPr>
          <w:sz w:val="24"/>
          <w:szCs w:val="24"/>
        </w:rPr>
        <w:t>вторую Налогового кодекса Российской Федерации и статью 26 Федерального закона «О банках и банковской деятельности»</w:t>
      </w:r>
      <w:r>
        <w:rPr>
          <w:rFonts w:ascii="Times New Roman" w:hAnsi="Times New Roman"/>
          <w:sz w:val="24"/>
          <w:szCs w:val="24"/>
        </w:rPr>
        <w:t>,рассмотрев внесенный Мэром ЗАТО Северск проект решения Думы ЗАТО Северск «О признании утратившими силу отдельных решений Думы ЗАТО Северск»,</w:t>
      </w:r>
    </w:p>
    <w:p w:rsidR="00E86ECA" w:rsidRDefault="00E86ECA">
      <w:pPr>
        <w:spacing w:before="0"/>
        <w:jc w:val="center"/>
        <w:rPr>
          <w:rFonts w:ascii="Times New Roman" w:hAnsi="Times New Roman"/>
        </w:rPr>
      </w:pPr>
    </w:p>
    <w:p w:rsidR="00E86ECA" w:rsidRDefault="00CB0F05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ДУМА ЗАТО СЕВЕРСК РЕШИЛА:</w:t>
      </w:r>
    </w:p>
    <w:p w:rsidR="00E86ECA" w:rsidRDefault="00E86E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6ECA" w:rsidRDefault="00CB0F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Признать утратившими силу решения Думы ЗАТО Северск:</w:t>
      </w:r>
    </w:p>
    <w:p w:rsidR="00E86ECA" w:rsidRDefault="00CB0F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от 25.08.2016 № 16/8 «О системе налогообложения в виде единого налога на вмененный доход для отдельных видов предпринимательской деятельности на территории ЗАТО Северск»;</w:t>
      </w:r>
    </w:p>
    <w:p w:rsidR="00E86ECA" w:rsidRDefault="00CB0F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от 30.03.2017 № 25/4 «О внесении изменения в Решение Думы ЗАТО Северск от 25.08.2016 № 16/8 «О системе налогообложения в виде единого налога на вмененный доход для отдельных видов предпринимательской деятельности на территории ЗАТО Северск»;</w:t>
      </w:r>
    </w:p>
    <w:p w:rsidR="00E86ECA" w:rsidRDefault="00CB0F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 от 30.08.2018 № 41/4 «О внесении изменения в Решение Думы ЗАТО Северск от 25.08.2016 № 16/8 «О системе налогообложения в виде единого налога на вмененный доход для отдельных видов предпринимательской деятельности на территории ЗАТО Северск»;</w:t>
      </w:r>
    </w:p>
    <w:p w:rsidR="00E86ECA" w:rsidRDefault="00CB0F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 от 29.08.2019 № 54/2 «О внесении изменения в Решение Думы ЗАТО Северск от 25.08.2016 № 16/8 «О системе налогообложения в виде единого налога на вмененный доход для отдельных видов предпринимательской деятельности на территории ЗАТО Северск»;</w:t>
      </w:r>
    </w:p>
    <w:p w:rsidR="00E86ECA" w:rsidRDefault="00CB0F0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 от 23.06.2020 № 65/7 «О внесении изменения в Решение Думы ЗАТО Северск от 25.08.2016 № 16/8 «О системе налогообложения в виде единого налога на вмененный доход для отдельных видов предпринимательской деятельности на территории ЗАТО Северск».</w:t>
      </w:r>
    </w:p>
    <w:p w:rsidR="00E86ECA" w:rsidRDefault="00CB0F05">
      <w:pPr>
        <w:spacing w:before="0" w:line="240" w:lineRule="atLeast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cs="Times New Roman CYR"/>
          <w:sz w:val="24"/>
        </w:rPr>
        <w:t xml:space="preserve">Опубликовать решение в средстве массовой информации «Официальный бюллетень муниципальных правовых актов ЗАТО Северск» и разместить в информационно-телекоммуникационной сети «Интернет» на официальном сайте Думы ЗАТО Северск </w:t>
      </w:r>
      <w:r>
        <w:rPr>
          <w:rFonts w:cs="Times New Roman CYR"/>
          <w:color w:val="000000" w:themeColor="text1"/>
          <w:sz w:val="24"/>
        </w:rPr>
        <w:t>(</w:t>
      </w:r>
      <w:hyperlink r:id="rId7" w:history="1">
        <w:r>
          <w:rPr>
            <w:rStyle w:val="a9"/>
            <w:rFonts w:cs="Times New Roman CYR"/>
            <w:color w:val="000000" w:themeColor="text1"/>
            <w:sz w:val="24"/>
            <w:u w:val="none"/>
          </w:rPr>
          <w:t>http://duma-seversk.ru</w:t>
        </w:r>
      </w:hyperlink>
      <w:r>
        <w:rPr>
          <w:rFonts w:cs="Times New Roman CYR"/>
          <w:color w:val="000000" w:themeColor="text1"/>
          <w:sz w:val="24"/>
        </w:rPr>
        <w:t>)</w:t>
      </w:r>
      <w:r>
        <w:rPr>
          <w:rFonts w:cs="Times New Roman CYR"/>
          <w:sz w:val="24"/>
        </w:rPr>
        <w:t xml:space="preserve"> и на официальном сайте Администрации ЗАТО Северск (</w:t>
      </w:r>
      <w:hyperlink r:id="rId8" w:history="1">
        <w:r>
          <w:rPr>
            <w:rStyle w:val="a9"/>
            <w:rFonts w:cs="Times New Roman CYR"/>
            <w:color w:val="000000" w:themeColor="text1"/>
            <w:sz w:val="24"/>
            <w:u w:val="none"/>
          </w:rPr>
          <w:t>http</w:t>
        </w:r>
        <w:r>
          <w:rPr>
            <w:rStyle w:val="a9"/>
            <w:rFonts w:cs="Times New Roman CYR"/>
            <w:color w:val="000000" w:themeColor="text1"/>
            <w:sz w:val="24"/>
            <w:u w:val="none"/>
            <w:lang w:val="en-US"/>
          </w:rPr>
          <w:t>s</w:t>
        </w:r>
        <w:r>
          <w:rPr>
            <w:rStyle w:val="a9"/>
            <w:rFonts w:cs="Times New Roman CYR"/>
            <w:color w:val="000000" w:themeColor="text1"/>
            <w:sz w:val="24"/>
            <w:u w:val="none"/>
          </w:rPr>
          <w:t>://зато-северск.рф)</w:t>
        </w:r>
      </w:hyperlink>
      <w:r>
        <w:rPr>
          <w:rFonts w:cs="Times New Roman CYR"/>
          <w:color w:val="000000" w:themeColor="text1"/>
          <w:sz w:val="24"/>
        </w:rPr>
        <w:t>.</w:t>
      </w:r>
    </w:p>
    <w:p w:rsidR="00E86ECA" w:rsidRDefault="00E86ECA">
      <w:pPr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6ECA" w:rsidRDefault="00E86ECA">
      <w:pPr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6ECA" w:rsidRDefault="00CB0F05">
      <w:p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ЗАТО Северск                                                                           Г.А.Шамин</w:t>
      </w:r>
    </w:p>
    <w:p w:rsidR="00E86ECA" w:rsidRDefault="00E86ECA">
      <w:pPr>
        <w:spacing w:before="0"/>
        <w:jc w:val="both"/>
        <w:rPr>
          <w:sz w:val="24"/>
          <w:szCs w:val="24"/>
          <w:highlight w:val="yellow"/>
        </w:rPr>
      </w:pPr>
    </w:p>
    <w:p w:rsidR="00E86ECA" w:rsidRDefault="00E86ECA">
      <w:pPr>
        <w:spacing w:before="0"/>
        <w:jc w:val="both"/>
        <w:rPr>
          <w:sz w:val="24"/>
          <w:szCs w:val="24"/>
          <w:highlight w:val="yellow"/>
        </w:rPr>
      </w:pPr>
    </w:p>
    <w:p w:rsidR="00E86ECA" w:rsidRDefault="00CB0F05">
      <w:p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Мэр ЗАТО Северск                                                                                                    Н.В.Диденко</w:t>
      </w:r>
    </w:p>
    <w:sectPr w:rsidR="00E86ECA" w:rsidSect="00E86ECA">
      <w:headerReference w:type="default" r:id="rId9"/>
      <w:headerReference w:type="first" r:id="rId10"/>
      <w:pgSz w:w="11906" w:h="16838" w:code="9"/>
      <w:pgMar w:top="1134" w:right="851" w:bottom="709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77B" w:rsidRDefault="00B0277B">
      <w:pPr>
        <w:spacing w:before="0"/>
      </w:pPr>
      <w:r>
        <w:separator/>
      </w:r>
    </w:p>
  </w:endnote>
  <w:endnote w:type="continuationSeparator" w:id="1">
    <w:p w:rsidR="00B0277B" w:rsidRDefault="00B0277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77B" w:rsidRDefault="00B0277B">
      <w:pPr>
        <w:spacing w:before="0"/>
      </w:pPr>
      <w:r>
        <w:separator/>
      </w:r>
    </w:p>
  </w:footnote>
  <w:footnote w:type="continuationSeparator" w:id="1">
    <w:p w:rsidR="00B0277B" w:rsidRDefault="00B0277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CA" w:rsidRDefault="00E86ECA">
    <w:pPr>
      <w:spacing w:before="0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CA" w:rsidRDefault="00CB0F05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1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6ECA" w:rsidRDefault="00CB0F05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sz w:val="24"/>
        <w:szCs w:val="24"/>
      </w:rPr>
      <w:t>Проект</w:t>
    </w:r>
  </w:p>
  <w:p w:rsidR="00E86ECA" w:rsidRDefault="00CB0F05">
    <w:pPr>
      <w:spacing w:before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Томская область</w:t>
    </w:r>
  </w:p>
  <w:p w:rsidR="00E86ECA" w:rsidRDefault="00CB0F05">
    <w:pPr>
      <w:spacing w:before="0"/>
      <w:jc w:val="center"/>
      <w:rPr>
        <w:rFonts w:ascii="Times New Roman" w:hAnsi="Times New Roman"/>
      </w:rPr>
    </w:pPr>
    <w:r>
      <w:rPr>
        <w:rFonts w:ascii="Times New Roman" w:hAnsi="Times New Roman"/>
        <w:sz w:val="22"/>
        <w:szCs w:val="22"/>
      </w:rPr>
      <w:t>городской</w:t>
    </w:r>
    <w:r w:rsidR="00B65A58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округ</w:t>
    </w:r>
  </w:p>
  <w:p w:rsidR="00E86ECA" w:rsidRDefault="00CB0F05">
    <w:pPr>
      <w:spacing w:before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E86ECA" w:rsidRDefault="00CB0F05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ДУМА ЗАТО СЕВЕРСК</w:t>
    </w:r>
  </w:p>
  <w:p w:rsidR="00E86ECA" w:rsidRDefault="00CB0F05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РЕШЕНИЕ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/>
  <w:rsids>
    <w:rsidRoot w:val="00E86ECA"/>
    <w:rsid w:val="00292D36"/>
    <w:rsid w:val="00AD7815"/>
    <w:rsid w:val="00B0277B"/>
    <w:rsid w:val="00B13192"/>
    <w:rsid w:val="00B65A58"/>
    <w:rsid w:val="00CB0F05"/>
    <w:rsid w:val="00E86ECA"/>
    <w:rsid w:val="00ED48BC"/>
    <w:rsid w:val="00F4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C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EC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86E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EC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86E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EC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E86ECA"/>
    <w:rPr>
      <w:color w:val="0000FF"/>
      <w:u w:val="single"/>
    </w:rPr>
  </w:style>
  <w:style w:type="paragraph" w:customStyle="1" w:styleId="ConsPlusNormal">
    <w:name w:val="ConsPlusNormal"/>
    <w:rsid w:val="00E86ECA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90;&#1086;-&#1089;&#1077;&#1074;&#1077;&#1088;&#1089;&#1082;.&#1088;&#1092;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4;&#1091;&#1084;&#1072;%20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4504-AF35-49F7-BC06-5D897021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Дума Решение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Manankova</dc:creator>
  <cp:lastModifiedBy>musohranov</cp:lastModifiedBy>
  <cp:revision>2</cp:revision>
  <cp:lastPrinted>2021-01-22T02:42:00Z</cp:lastPrinted>
  <dcterms:created xsi:type="dcterms:W3CDTF">2021-02-17T02:45:00Z</dcterms:created>
  <dcterms:modified xsi:type="dcterms:W3CDTF">2021-02-17T02:45:00Z</dcterms:modified>
</cp:coreProperties>
</file>