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AEC" w:rsidRPr="0080227D" w:rsidRDefault="00A40AEC" w:rsidP="009047FD">
      <w:pPr>
        <w:rPr>
          <w:rFonts w:ascii="Times New Roman" w:hAnsi="Times New Roman"/>
          <w:sz w:val="24"/>
          <w:szCs w:val="24"/>
        </w:rPr>
      </w:pPr>
    </w:p>
    <w:tbl>
      <w:tblPr>
        <w:tblStyle w:val="aa"/>
        <w:tblpPr w:leftFromText="180" w:rightFromText="180" w:vertAnchor="text" w:horzAnchor="margin" w:tblpX="936" w:tblpY="-86"/>
        <w:tblW w:w="0" w:type="auto"/>
        <w:tblLook w:val="01E0"/>
      </w:tblPr>
      <w:tblGrid>
        <w:gridCol w:w="8028"/>
      </w:tblGrid>
      <w:tr w:rsidR="009B201E" w:rsidRPr="0080227D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:rsidR="009B201E" w:rsidRPr="0080227D" w:rsidRDefault="00B271D5" w:rsidP="009047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27D">
              <w:rPr>
                <w:rFonts w:ascii="Times New Roman" w:hAnsi="Times New Roman"/>
                <w:sz w:val="24"/>
                <w:szCs w:val="24"/>
              </w:rPr>
              <w:t>О назначении публичных слушаний на территории городского округа ЗАТО Северск Томской области по проекту решения Думы ЗАТО Северск                             «О внесении изменений  в Решение Думы ЗАТО Северск                                           от 01.02.2018 № 34/1 «Об утверждении Правил благоустройства территории городского округа ЗАТО Северск Томской области»</w:t>
            </w:r>
          </w:p>
        </w:tc>
      </w:tr>
    </w:tbl>
    <w:p w:rsidR="00B04806" w:rsidRPr="0080227D" w:rsidRDefault="00B04806" w:rsidP="009047FD">
      <w:pPr>
        <w:rPr>
          <w:rFonts w:ascii="Times New Roman" w:hAnsi="Times New Roman"/>
          <w:sz w:val="24"/>
          <w:szCs w:val="24"/>
        </w:rPr>
      </w:pPr>
    </w:p>
    <w:p w:rsidR="0080227D" w:rsidRPr="0080227D" w:rsidRDefault="0080227D" w:rsidP="009047FD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:rsidR="00DA065A" w:rsidRDefault="00DA065A" w:rsidP="009047FD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047FD" w:rsidRPr="009047FD" w:rsidRDefault="009047FD" w:rsidP="009047FD">
      <w:pPr>
        <w:spacing w:before="240"/>
        <w:ind w:firstLine="709"/>
        <w:jc w:val="both"/>
        <w:rPr>
          <w:iCs/>
          <w:sz w:val="24"/>
          <w:szCs w:val="24"/>
        </w:rPr>
      </w:pPr>
      <w:r w:rsidRPr="009047FD">
        <w:rPr>
          <w:sz w:val="24"/>
          <w:szCs w:val="24"/>
        </w:rPr>
        <w:t xml:space="preserve">В соответствии со статьями 41, 41.1, 41.2, 42, 43, 45, 46 Градостроительного кодекса Российской Федерации, статьей 28 Федерального закона от 6 октября 2003 года </w:t>
      </w:r>
      <w:r w:rsidRPr="009047FD">
        <w:rPr>
          <w:sz w:val="24"/>
          <w:szCs w:val="24"/>
        </w:rPr>
        <w:br/>
        <w:t xml:space="preserve">№ 131-ФЗ «Об общих принципах организации местного самоуправления в Российской Федерации», статьей 20 Устава городского округа закрытого административно-территориального образования Северск Томской области, решением Думы ЗАТО Северск </w:t>
      </w:r>
      <w:r w:rsidRPr="009047FD">
        <w:rPr>
          <w:sz w:val="24"/>
          <w:szCs w:val="24"/>
        </w:rPr>
        <w:br/>
        <w:t>от 24.05.2018 №</w:t>
      </w:r>
      <w:r w:rsidRPr="009047FD">
        <w:rPr>
          <w:color w:val="FFFFFF"/>
          <w:sz w:val="24"/>
          <w:szCs w:val="24"/>
        </w:rPr>
        <w:t>.</w:t>
      </w:r>
      <w:r w:rsidRPr="009047FD">
        <w:rPr>
          <w:sz w:val="24"/>
          <w:szCs w:val="24"/>
        </w:rPr>
        <w:t xml:space="preserve">38/4 </w:t>
      </w:r>
      <w:r w:rsidRPr="009047FD">
        <w:rPr>
          <w:iCs/>
          <w:sz w:val="24"/>
          <w:szCs w:val="24"/>
        </w:rPr>
        <w:t xml:space="preserve">«Об утверждении Положения о порядке организации и проведения публичных слушаний по вопросам осуществления градостроительной деятельности </w:t>
      </w:r>
      <w:r w:rsidRPr="009047FD">
        <w:rPr>
          <w:iCs/>
          <w:sz w:val="24"/>
          <w:szCs w:val="24"/>
        </w:rPr>
        <w:br/>
        <w:t>на территории городского округа ЗАТО Северск Томской области»</w:t>
      </w:r>
    </w:p>
    <w:p w:rsidR="009047FD" w:rsidRDefault="009047FD" w:rsidP="009047FD">
      <w:pPr>
        <w:jc w:val="center"/>
        <w:rPr>
          <w:rFonts w:ascii="Times New Roman" w:hAnsi="Times New Roman"/>
          <w:sz w:val="24"/>
          <w:szCs w:val="24"/>
        </w:rPr>
      </w:pPr>
    </w:p>
    <w:p w:rsidR="0080227D" w:rsidRDefault="0080227D" w:rsidP="009047FD">
      <w:pPr>
        <w:jc w:val="center"/>
        <w:rPr>
          <w:rFonts w:ascii="Times New Roman" w:hAnsi="Times New Roman"/>
          <w:sz w:val="24"/>
          <w:szCs w:val="24"/>
        </w:rPr>
      </w:pPr>
      <w:r w:rsidRPr="0080227D">
        <w:rPr>
          <w:rFonts w:ascii="Times New Roman" w:hAnsi="Times New Roman"/>
          <w:sz w:val="24"/>
          <w:szCs w:val="24"/>
        </w:rPr>
        <w:t>ПОСТАНОВЛЯЮ:</w:t>
      </w:r>
    </w:p>
    <w:p w:rsidR="009047FD" w:rsidRPr="0080227D" w:rsidRDefault="009047FD" w:rsidP="009047FD">
      <w:pPr>
        <w:jc w:val="center"/>
        <w:rPr>
          <w:rFonts w:ascii="Times New Roman" w:hAnsi="Times New Roman"/>
          <w:sz w:val="24"/>
          <w:szCs w:val="24"/>
        </w:rPr>
      </w:pPr>
    </w:p>
    <w:p w:rsidR="009047FD" w:rsidRPr="009047FD" w:rsidRDefault="009047FD" w:rsidP="009047FD">
      <w:pPr>
        <w:tabs>
          <w:tab w:val="left" w:pos="720"/>
        </w:tabs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9047FD">
        <w:rPr>
          <w:rFonts w:ascii="Times New Roman" w:hAnsi="Times New Roman"/>
          <w:sz w:val="24"/>
          <w:szCs w:val="24"/>
        </w:rPr>
        <w:t>1.</w:t>
      </w:r>
      <w:r w:rsidRPr="009047FD">
        <w:rPr>
          <w:rFonts w:ascii="Times New Roman" w:hAnsi="Times New Roman"/>
          <w:sz w:val="24"/>
          <w:szCs w:val="24"/>
          <w:lang w:val="en-US"/>
        </w:rPr>
        <w:t> </w:t>
      </w:r>
      <w:r w:rsidRPr="009047FD">
        <w:rPr>
          <w:rFonts w:ascii="Times New Roman" w:hAnsi="Times New Roman"/>
          <w:sz w:val="24"/>
          <w:szCs w:val="24"/>
        </w:rPr>
        <w:t>Провести с 07.11.2022 по 15.12.2022 в городском округе ЗАТО Северск Томской области обсуждение проекта решения Думы ЗАТО Северск «О внесении изменений                                в Решение Думы ЗАТО Северск от 01.02.2018 № 34/1 «Об утверждении Правил благоустройства территории городского округа ЗАТО Северск Томской области».</w:t>
      </w:r>
    </w:p>
    <w:p w:rsidR="009047FD" w:rsidRPr="009047FD" w:rsidRDefault="009047FD" w:rsidP="009047F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047FD">
        <w:rPr>
          <w:rFonts w:ascii="Times New Roman" w:hAnsi="Times New Roman"/>
          <w:sz w:val="24"/>
          <w:szCs w:val="24"/>
        </w:rPr>
        <w:t>2.</w:t>
      </w:r>
      <w:r w:rsidRPr="009047FD">
        <w:rPr>
          <w:rFonts w:ascii="Times New Roman" w:hAnsi="Times New Roman"/>
          <w:sz w:val="24"/>
          <w:szCs w:val="24"/>
          <w:lang w:val="en-US"/>
        </w:rPr>
        <w:t> </w:t>
      </w:r>
      <w:r w:rsidRPr="009047FD">
        <w:rPr>
          <w:rFonts w:ascii="Times New Roman" w:hAnsi="Times New Roman"/>
          <w:sz w:val="24"/>
          <w:szCs w:val="24"/>
        </w:rPr>
        <w:t>Провести собрание участников публичных слушаний на территории городского округа ЗАТО Северск Томской области по проекту решения Думы ЗАТО Северск                               «О внесении изменений в Решение Думы ЗАТО Северск от 01.02.2018 № 34/1                          «Об утверждении Правил благоустройства территории городского округа ЗАТО Северск Томской области» (далее – публичные слушания)с 14:10 0</w:t>
      </w:r>
      <w:r>
        <w:rPr>
          <w:rFonts w:ascii="Times New Roman" w:hAnsi="Times New Roman"/>
          <w:sz w:val="24"/>
          <w:szCs w:val="24"/>
        </w:rPr>
        <w:t>8</w:t>
      </w:r>
      <w:r w:rsidRPr="009047FD">
        <w:rPr>
          <w:rFonts w:ascii="Times New Roman" w:hAnsi="Times New Roman"/>
          <w:sz w:val="24"/>
          <w:szCs w:val="24"/>
        </w:rPr>
        <w:t>.12.2022 по адресу: Томская область, ЗАТО Северск, г.Северск, просп.Коммунистический, д.51, в большом зале здания Администрации ЗАТО Северск.</w:t>
      </w:r>
    </w:p>
    <w:p w:rsidR="009047FD" w:rsidRPr="009047FD" w:rsidRDefault="009047FD" w:rsidP="009047FD">
      <w:pPr>
        <w:tabs>
          <w:tab w:val="left" w:pos="720"/>
          <w:tab w:val="left" w:pos="945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047FD">
        <w:rPr>
          <w:rFonts w:ascii="Times New Roman" w:hAnsi="Times New Roman"/>
          <w:sz w:val="24"/>
          <w:szCs w:val="24"/>
        </w:rPr>
        <w:t>3.</w:t>
      </w:r>
      <w:r w:rsidRPr="009047FD">
        <w:rPr>
          <w:rFonts w:ascii="Times New Roman" w:hAnsi="Times New Roman"/>
          <w:sz w:val="24"/>
          <w:szCs w:val="24"/>
          <w:lang w:val="en-US"/>
        </w:rPr>
        <w:t> </w:t>
      </w:r>
      <w:r w:rsidRPr="009047FD">
        <w:rPr>
          <w:rFonts w:ascii="Times New Roman" w:hAnsi="Times New Roman"/>
          <w:sz w:val="24"/>
          <w:szCs w:val="24"/>
        </w:rPr>
        <w:t>Считать инициатором публичных слушаний Мэра ЗАТО Северск.</w:t>
      </w:r>
    </w:p>
    <w:p w:rsidR="009047FD" w:rsidRPr="009047FD" w:rsidRDefault="009047FD" w:rsidP="009047FD">
      <w:pPr>
        <w:tabs>
          <w:tab w:val="left" w:pos="945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047FD">
        <w:rPr>
          <w:rFonts w:ascii="Times New Roman" w:hAnsi="Times New Roman"/>
          <w:sz w:val="24"/>
          <w:szCs w:val="24"/>
        </w:rPr>
        <w:t>4.</w:t>
      </w:r>
      <w:r w:rsidRPr="009047FD">
        <w:rPr>
          <w:rFonts w:ascii="Times New Roman" w:hAnsi="Times New Roman"/>
          <w:color w:val="FFFFFF"/>
          <w:sz w:val="24"/>
          <w:szCs w:val="24"/>
        </w:rPr>
        <w:t> </w:t>
      </w:r>
      <w:r w:rsidRPr="009047FD">
        <w:rPr>
          <w:rFonts w:ascii="Times New Roman" w:hAnsi="Times New Roman"/>
          <w:sz w:val="24"/>
          <w:szCs w:val="24"/>
        </w:rPr>
        <w:t>Поручить Управлению жилищно-коммунального хозяйства, транспорта и связи Администрации ЗАТО Северск осуществить подготовку и проведение публичных слушаний.</w:t>
      </w:r>
    </w:p>
    <w:p w:rsidR="009047FD" w:rsidRPr="009047FD" w:rsidRDefault="009047FD" w:rsidP="009047FD">
      <w:pPr>
        <w:tabs>
          <w:tab w:val="left" w:pos="945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047FD">
        <w:rPr>
          <w:rFonts w:ascii="Times New Roman" w:hAnsi="Times New Roman"/>
          <w:sz w:val="24"/>
          <w:szCs w:val="24"/>
        </w:rPr>
        <w:t>5. Открыть экспозицию для просмотра проекта решения Думы ЗАТО Северск                        «О внесении изменений в Решение Думы ЗАТО Северск от 01.02.2018 № 34/1                             «Об утверждении Правил благоустройства территории городского округа ЗАТО Северск Томской области» с 9:00 07.1</w:t>
      </w:r>
      <w:r w:rsidR="001C4DB7">
        <w:rPr>
          <w:rFonts w:ascii="Times New Roman" w:hAnsi="Times New Roman"/>
          <w:sz w:val="24"/>
          <w:szCs w:val="24"/>
        </w:rPr>
        <w:t>1</w:t>
      </w:r>
      <w:r w:rsidRPr="009047FD">
        <w:rPr>
          <w:rFonts w:ascii="Times New Roman" w:hAnsi="Times New Roman"/>
          <w:sz w:val="24"/>
          <w:szCs w:val="24"/>
        </w:rPr>
        <w:t>.2022 до 10:00 15.12.2022 на первом этаже здания Администрации ЗАТО Северск по адресу: Томская область, ЗАТО Северск, г.Северск, Калинина, д.39. Обеспечить открытый доступ для посещения экспозиции с понедельника            по четверг с 9:00 до 17:00, в пятницу с 9:00 до 16:00.</w:t>
      </w:r>
    </w:p>
    <w:p w:rsidR="009047FD" w:rsidRPr="009047FD" w:rsidRDefault="009047FD" w:rsidP="009047FD">
      <w:pPr>
        <w:tabs>
          <w:tab w:val="left" w:pos="945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047FD">
        <w:rPr>
          <w:rFonts w:ascii="Times New Roman" w:hAnsi="Times New Roman"/>
          <w:sz w:val="24"/>
          <w:szCs w:val="24"/>
        </w:rPr>
        <w:lastRenderedPageBreak/>
        <w:t>6.</w:t>
      </w:r>
      <w:r w:rsidRPr="009047FD">
        <w:rPr>
          <w:rFonts w:ascii="Times New Roman" w:hAnsi="Times New Roman"/>
          <w:sz w:val="24"/>
          <w:szCs w:val="24"/>
          <w:lang w:val="en-US"/>
        </w:rPr>
        <w:t> </w:t>
      </w:r>
      <w:r w:rsidRPr="009047FD">
        <w:rPr>
          <w:rFonts w:ascii="Times New Roman" w:hAnsi="Times New Roman"/>
          <w:sz w:val="24"/>
          <w:szCs w:val="24"/>
        </w:rPr>
        <w:t>Установить, что:</w:t>
      </w:r>
    </w:p>
    <w:p w:rsidR="009047FD" w:rsidRPr="009047FD" w:rsidRDefault="009047FD" w:rsidP="009047F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047FD">
        <w:rPr>
          <w:rFonts w:ascii="Times New Roman" w:hAnsi="Times New Roman"/>
          <w:sz w:val="24"/>
          <w:szCs w:val="24"/>
        </w:rPr>
        <w:t>1)</w:t>
      </w:r>
      <w:r w:rsidRPr="009047FD">
        <w:rPr>
          <w:rFonts w:ascii="Times New Roman" w:hAnsi="Times New Roman"/>
          <w:sz w:val="24"/>
          <w:szCs w:val="24"/>
          <w:lang w:val="en-US"/>
        </w:rPr>
        <w:t> </w:t>
      </w:r>
      <w:r w:rsidRPr="009047FD">
        <w:rPr>
          <w:rFonts w:ascii="Times New Roman" w:hAnsi="Times New Roman"/>
          <w:sz w:val="24"/>
          <w:szCs w:val="24"/>
        </w:rPr>
        <w:t>заявки для участия в публичных слушаниях принимаются Управлением жилищно-коммунального хозяйства, транспорта и связи Администрации ЗАТО Северск до 10:00 15.12.2022 по адресу: Томская область, ЗАТО Северск, г.Северск, ул.Калинина, д.39,                       в кабинете № 101 или по телефону 78 00 40;</w:t>
      </w:r>
    </w:p>
    <w:p w:rsidR="009047FD" w:rsidRPr="009047FD" w:rsidRDefault="009047FD" w:rsidP="009047F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047FD">
        <w:rPr>
          <w:rFonts w:ascii="Times New Roman" w:hAnsi="Times New Roman"/>
          <w:sz w:val="24"/>
          <w:szCs w:val="24"/>
        </w:rPr>
        <w:t>2)</w:t>
      </w:r>
      <w:r w:rsidRPr="009047FD">
        <w:rPr>
          <w:rFonts w:ascii="Times New Roman" w:hAnsi="Times New Roman"/>
          <w:sz w:val="24"/>
          <w:szCs w:val="24"/>
          <w:lang w:val="en-US"/>
        </w:rPr>
        <w:t> </w:t>
      </w:r>
      <w:r w:rsidRPr="009047FD">
        <w:rPr>
          <w:rFonts w:ascii="Times New Roman" w:hAnsi="Times New Roman"/>
          <w:sz w:val="24"/>
          <w:szCs w:val="24"/>
        </w:rPr>
        <w:t xml:space="preserve">предложения и замечания по проекту </w:t>
      </w:r>
      <w:r w:rsidRPr="009047FD">
        <w:rPr>
          <w:sz w:val="24"/>
          <w:szCs w:val="24"/>
        </w:rPr>
        <w:t xml:space="preserve">решения Думы ЗАТО Северск </w:t>
      </w:r>
      <w:r w:rsidRPr="009047FD">
        <w:rPr>
          <w:rFonts w:ascii="Times New Roman" w:hAnsi="Times New Roman"/>
          <w:sz w:val="24"/>
          <w:szCs w:val="24"/>
          <w:lang w:eastAsia="zh-CN"/>
        </w:rPr>
        <w:t>«</w:t>
      </w:r>
      <w:r w:rsidRPr="009047FD">
        <w:rPr>
          <w:rFonts w:ascii="Times New Roman" w:hAnsi="Times New Roman"/>
          <w:sz w:val="24"/>
          <w:szCs w:val="24"/>
        </w:rPr>
        <w:t>О внесении изменений в Решение Думы ЗАТО Северск от 01.02.2018 № 34/1 «Об утверждении Правил благоустройства территории городского округа ЗАТО Северск Томской области» принимаются до 10:00 15.12.2022 по адресу: Томская область, ЗАТО Северск, г.Северск, ул.Калинина, д.39, в кабинете № 101 или по телефону 78 00 40</w:t>
      </w:r>
      <w:r w:rsidRPr="009047FD">
        <w:rPr>
          <w:rFonts w:ascii="Times New Roman" w:hAnsi="Times New Roman"/>
          <w:spacing w:val="-4"/>
          <w:sz w:val="24"/>
          <w:szCs w:val="24"/>
        </w:rPr>
        <w:t>.</w:t>
      </w:r>
    </w:p>
    <w:p w:rsidR="009047FD" w:rsidRPr="009047FD" w:rsidRDefault="009047FD" w:rsidP="009047F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047FD">
        <w:rPr>
          <w:rFonts w:ascii="Times New Roman" w:hAnsi="Times New Roman"/>
          <w:sz w:val="24"/>
          <w:szCs w:val="24"/>
        </w:rPr>
        <w:t>7.</w:t>
      </w:r>
      <w:r w:rsidRPr="009047FD">
        <w:rPr>
          <w:rFonts w:ascii="Times New Roman" w:hAnsi="Times New Roman"/>
          <w:color w:val="FFFFFF"/>
          <w:sz w:val="24"/>
          <w:szCs w:val="24"/>
        </w:rPr>
        <w:t>.</w:t>
      </w:r>
      <w:r w:rsidRPr="009047FD">
        <w:rPr>
          <w:rFonts w:ascii="Times New Roman" w:hAnsi="Times New Roman"/>
          <w:sz w:val="24"/>
          <w:szCs w:val="24"/>
        </w:rPr>
        <w:t xml:space="preserve">Управлению жилищно-коммунального хозяйства, транспорта и связи Администрации ЗАТО Северск </w:t>
      </w:r>
      <w:r>
        <w:rPr>
          <w:rFonts w:ascii="Times New Roman" w:hAnsi="Times New Roman"/>
          <w:sz w:val="24"/>
          <w:szCs w:val="24"/>
        </w:rPr>
        <w:t>07</w:t>
      </w:r>
      <w:r w:rsidRPr="009047F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9047FD">
        <w:rPr>
          <w:rFonts w:ascii="Times New Roman" w:hAnsi="Times New Roman"/>
          <w:sz w:val="24"/>
          <w:szCs w:val="24"/>
        </w:rPr>
        <w:t xml:space="preserve">.2022 разместить проект решения Думы ЗАТО Северск </w:t>
      </w:r>
      <w:r w:rsidRPr="009047FD">
        <w:rPr>
          <w:rFonts w:ascii="Times New Roman" w:hAnsi="Times New Roman"/>
          <w:sz w:val="24"/>
          <w:szCs w:val="24"/>
          <w:lang w:eastAsia="zh-CN"/>
        </w:rPr>
        <w:t>«</w:t>
      </w:r>
      <w:r w:rsidRPr="009047FD">
        <w:rPr>
          <w:rFonts w:ascii="Times New Roman" w:hAnsi="Times New Roman"/>
          <w:sz w:val="24"/>
          <w:szCs w:val="24"/>
        </w:rPr>
        <w:t>О внесении изменений в Решение Думы ЗАТО Северск от 01.02.2018 № 34/1                        «Об утверждении Правил благоустройства территории городского округа ЗАТО Северск Томской области»на официальном сайте Администрации ЗАТО Северск в информационно-телекоммуникационной сети «Интернет» (</w:t>
      </w:r>
      <w:hyperlink r:id="rId7" w:history="1">
        <w:r w:rsidRPr="009047FD">
          <w:rPr>
            <w:rFonts w:ascii="Times New Roman" w:hAnsi="Times New Roman"/>
            <w:sz w:val="24"/>
            <w:szCs w:val="24"/>
          </w:rPr>
          <w:t>http</w:t>
        </w:r>
        <w:r w:rsidRPr="009047FD">
          <w:rPr>
            <w:rFonts w:ascii="Times New Roman" w:hAnsi="Times New Roman"/>
            <w:sz w:val="24"/>
            <w:szCs w:val="24"/>
            <w:lang w:val="en-US"/>
          </w:rPr>
          <w:t>s</w:t>
        </w:r>
        <w:r w:rsidRPr="009047FD">
          <w:rPr>
            <w:rFonts w:ascii="Times New Roman" w:hAnsi="Times New Roman"/>
            <w:sz w:val="24"/>
            <w:szCs w:val="24"/>
          </w:rPr>
          <w:t>://зато-северск.рф</w:t>
        </w:r>
      </w:hyperlink>
      <w:r w:rsidRPr="009047FD">
        <w:rPr>
          <w:rFonts w:ascii="Times New Roman" w:hAnsi="Times New Roman"/>
          <w:sz w:val="24"/>
          <w:szCs w:val="24"/>
        </w:rPr>
        <w:t>).</w:t>
      </w:r>
    </w:p>
    <w:p w:rsidR="009047FD" w:rsidRPr="009047FD" w:rsidRDefault="009047FD" w:rsidP="009047F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047FD">
        <w:rPr>
          <w:rFonts w:ascii="Times New Roman" w:hAnsi="Times New Roman"/>
          <w:sz w:val="24"/>
          <w:szCs w:val="24"/>
        </w:rPr>
        <w:t>8.</w:t>
      </w:r>
      <w:r w:rsidRPr="009047FD">
        <w:rPr>
          <w:rFonts w:ascii="Times New Roman" w:hAnsi="Times New Roman"/>
          <w:color w:val="FFFFFF"/>
          <w:sz w:val="24"/>
          <w:szCs w:val="24"/>
        </w:rPr>
        <w:t>.</w:t>
      </w:r>
      <w:r w:rsidRPr="009047FD">
        <w:rPr>
          <w:rFonts w:ascii="Times New Roman" w:hAnsi="Times New Roman"/>
          <w:sz w:val="24"/>
          <w:szCs w:val="24"/>
        </w:rPr>
        <w:t xml:space="preserve">Заместителю Мэра ЗАТО Северск – Управляющему делами Администрации ЗАТО </w:t>
      </w:r>
      <w:r w:rsidRPr="001C4DB7">
        <w:rPr>
          <w:rFonts w:ascii="Times New Roman" w:hAnsi="Times New Roman"/>
          <w:sz w:val="24"/>
          <w:szCs w:val="24"/>
        </w:rPr>
        <w:t>Северск</w:t>
      </w:r>
      <w:r w:rsidR="001C4DB7" w:rsidRPr="001C4DB7">
        <w:rPr>
          <w:rFonts w:ascii="Times New Roman" w:hAnsi="Times New Roman"/>
          <w:sz w:val="24"/>
          <w:szCs w:val="24"/>
        </w:rPr>
        <w:t xml:space="preserve"> до 07.11</w:t>
      </w:r>
      <w:r w:rsidRPr="001C4DB7">
        <w:rPr>
          <w:rFonts w:ascii="Times New Roman" w:hAnsi="Times New Roman"/>
          <w:sz w:val="24"/>
          <w:szCs w:val="24"/>
        </w:rPr>
        <w:t>.2022</w:t>
      </w:r>
      <w:r w:rsidRPr="009047FD">
        <w:rPr>
          <w:rFonts w:ascii="Times New Roman" w:hAnsi="Times New Roman"/>
          <w:sz w:val="24"/>
          <w:szCs w:val="24"/>
        </w:rPr>
        <w:t xml:space="preserve"> опубликовать проект решения Думы ЗАТО Северск </w:t>
      </w:r>
      <w:r w:rsidRPr="009047FD">
        <w:rPr>
          <w:rFonts w:ascii="Times New Roman" w:hAnsi="Times New Roman"/>
          <w:sz w:val="24"/>
          <w:szCs w:val="24"/>
          <w:lang w:eastAsia="zh-CN"/>
        </w:rPr>
        <w:t>«</w:t>
      </w:r>
      <w:r w:rsidRPr="009047FD">
        <w:rPr>
          <w:rFonts w:ascii="Times New Roman" w:hAnsi="Times New Roman"/>
          <w:sz w:val="24"/>
          <w:szCs w:val="24"/>
        </w:rPr>
        <w:t>О внесении изменений в Решение Думы ЗАТО Северск от 01.02.2018 № 34/1 «Об утверждении Правил благоустройства территории городского округа ЗАТО Северск Томской области»в средстве массовой информации «Официальный бюллетень муниципальных правовых актов ЗАТО Северск».</w:t>
      </w:r>
    </w:p>
    <w:p w:rsidR="009047FD" w:rsidRPr="009047FD" w:rsidRDefault="009047FD" w:rsidP="009047F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047FD">
        <w:rPr>
          <w:rFonts w:ascii="Times New Roman" w:hAnsi="Times New Roman"/>
          <w:sz w:val="24"/>
          <w:szCs w:val="24"/>
        </w:rPr>
        <w:t>9.</w:t>
      </w:r>
      <w:r w:rsidRPr="009047FD">
        <w:rPr>
          <w:rFonts w:ascii="Times New Roman" w:hAnsi="Times New Roman"/>
          <w:color w:val="FFFFFF"/>
          <w:sz w:val="24"/>
          <w:szCs w:val="24"/>
        </w:rPr>
        <w:t>.</w:t>
      </w:r>
      <w:r w:rsidRPr="009047FD">
        <w:rPr>
          <w:rFonts w:ascii="Times New Roman" w:hAnsi="Times New Roman"/>
          <w:sz w:val="24"/>
          <w:szCs w:val="24"/>
        </w:rPr>
        <w:t>Опубликовать постановление в средстве массовой информации «Официальный бюллетень муниципальных правовых актов ЗАТО Северск» и разместить на официальных сайтах Администрации ЗАТО Северск (</w:t>
      </w:r>
      <w:hyperlink r:id="rId8" w:history="1">
        <w:r w:rsidRPr="009047FD">
          <w:rPr>
            <w:rFonts w:ascii="Times New Roman" w:hAnsi="Times New Roman"/>
            <w:sz w:val="24"/>
            <w:szCs w:val="24"/>
          </w:rPr>
          <w:t>http</w:t>
        </w:r>
        <w:r w:rsidRPr="009047FD">
          <w:rPr>
            <w:rFonts w:ascii="Times New Roman" w:hAnsi="Times New Roman"/>
            <w:sz w:val="24"/>
            <w:szCs w:val="24"/>
            <w:lang w:val="en-US"/>
          </w:rPr>
          <w:t>s</w:t>
        </w:r>
        <w:r w:rsidRPr="009047FD">
          <w:rPr>
            <w:rFonts w:ascii="Times New Roman" w:hAnsi="Times New Roman"/>
            <w:sz w:val="24"/>
            <w:szCs w:val="24"/>
          </w:rPr>
          <w:t>://зато-северск.рф</w:t>
        </w:r>
      </w:hyperlink>
      <w:r w:rsidRPr="009047FD">
        <w:rPr>
          <w:rFonts w:ascii="Times New Roman" w:hAnsi="Times New Roman"/>
          <w:sz w:val="24"/>
          <w:szCs w:val="24"/>
        </w:rPr>
        <w:t>) и Думы ЗАТО Северск (http</w:t>
      </w:r>
      <w:r w:rsidRPr="009047FD">
        <w:rPr>
          <w:rFonts w:ascii="Times New Roman" w:hAnsi="Times New Roman"/>
          <w:sz w:val="24"/>
          <w:szCs w:val="24"/>
          <w:lang w:val="en-US"/>
        </w:rPr>
        <w:t>s</w:t>
      </w:r>
      <w:r w:rsidRPr="009047FD">
        <w:rPr>
          <w:rFonts w:ascii="Times New Roman" w:hAnsi="Times New Roman"/>
          <w:sz w:val="24"/>
          <w:szCs w:val="24"/>
        </w:rPr>
        <w:t xml:space="preserve">://duma-seversk.ru) в информационно-телекоммуникационной сети «Интернет». </w:t>
      </w:r>
    </w:p>
    <w:p w:rsidR="009047FD" w:rsidRPr="009047FD" w:rsidRDefault="009047FD" w:rsidP="009047FD">
      <w:pPr>
        <w:tabs>
          <w:tab w:val="left" w:pos="78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047FD">
        <w:rPr>
          <w:rFonts w:ascii="Times New Roman" w:hAnsi="Times New Roman"/>
          <w:sz w:val="24"/>
          <w:szCs w:val="24"/>
        </w:rPr>
        <w:t>10.</w:t>
      </w:r>
      <w:r w:rsidRPr="009047FD">
        <w:rPr>
          <w:rFonts w:ascii="Times New Roman" w:hAnsi="Times New Roman"/>
          <w:sz w:val="24"/>
          <w:szCs w:val="24"/>
          <w:lang w:val="en-US"/>
        </w:rPr>
        <w:t> </w:t>
      </w:r>
      <w:r w:rsidRPr="009047FD">
        <w:rPr>
          <w:rFonts w:ascii="Times New Roman" w:hAnsi="Times New Roman"/>
          <w:sz w:val="24"/>
          <w:szCs w:val="24"/>
        </w:rPr>
        <w:t xml:space="preserve">Контроль за исполнением постановления оставляю за собой. </w:t>
      </w:r>
    </w:p>
    <w:p w:rsidR="00D3135E" w:rsidRPr="0080227D" w:rsidRDefault="00D3135E" w:rsidP="009047FD">
      <w:pPr>
        <w:rPr>
          <w:rFonts w:ascii="Times New Roman" w:hAnsi="Times New Roman"/>
          <w:sz w:val="24"/>
          <w:szCs w:val="24"/>
        </w:rPr>
      </w:pPr>
    </w:p>
    <w:p w:rsidR="005759FB" w:rsidRPr="0080227D" w:rsidRDefault="005759FB" w:rsidP="009047FD">
      <w:pPr>
        <w:rPr>
          <w:rFonts w:ascii="Times New Roman" w:hAnsi="Times New Roman"/>
          <w:sz w:val="24"/>
          <w:szCs w:val="24"/>
        </w:rPr>
      </w:pPr>
    </w:p>
    <w:p w:rsidR="005759FB" w:rsidRPr="0080227D" w:rsidRDefault="005759FB" w:rsidP="009047FD">
      <w:pPr>
        <w:rPr>
          <w:rFonts w:ascii="Times New Roman" w:hAnsi="Times New Roman"/>
          <w:sz w:val="24"/>
          <w:szCs w:val="24"/>
        </w:rPr>
      </w:pPr>
      <w:bookmarkStart w:id="1" w:name="СодержаниеКонец"/>
      <w:bookmarkEnd w:id="1"/>
    </w:p>
    <w:tbl>
      <w:tblPr>
        <w:tblW w:w="9720" w:type="dxa"/>
        <w:tblLayout w:type="fixed"/>
        <w:tblLook w:val="01E0"/>
      </w:tblPr>
      <w:tblGrid>
        <w:gridCol w:w="4860"/>
        <w:gridCol w:w="4860"/>
      </w:tblGrid>
      <w:tr w:rsidR="00A359CF" w:rsidRPr="0080227D" w:rsidTr="00414DEC">
        <w:tc>
          <w:tcPr>
            <w:tcW w:w="4860" w:type="dxa"/>
            <w:shd w:val="clear" w:color="auto" w:fill="auto"/>
          </w:tcPr>
          <w:p w:rsidR="00A359CF" w:rsidRPr="0080227D" w:rsidRDefault="00A359CF" w:rsidP="009047FD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A359CF" w:rsidRPr="0080227D" w:rsidRDefault="00A75D80" w:rsidP="009047FD">
            <w:pPr>
              <w:tabs>
                <w:tab w:val="left" w:pos="2303"/>
              </w:tabs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</w:t>
            </w:r>
            <w:r w:rsidR="00DA3242">
              <w:rPr>
                <w:rFonts w:ascii="Times New Roman" w:hAnsi="Times New Roman"/>
                <w:sz w:val="24"/>
                <w:szCs w:val="24"/>
              </w:rPr>
              <w:t>Диденко</w:t>
            </w:r>
          </w:p>
        </w:tc>
      </w:tr>
    </w:tbl>
    <w:p w:rsidR="008229AD" w:rsidRDefault="008229AD" w:rsidP="008229AD">
      <w:pPr>
        <w:tabs>
          <w:tab w:val="left" w:pos="3240"/>
        </w:tabs>
        <w:rPr>
          <w:rFonts w:ascii="Times New Roman" w:hAnsi="Times New Roman"/>
          <w:sz w:val="24"/>
          <w:szCs w:val="24"/>
          <w:lang w:val="en-US"/>
        </w:rPr>
      </w:pPr>
    </w:p>
    <w:p w:rsidR="008229AD" w:rsidRDefault="008229AD" w:rsidP="008229AD">
      <w:pPr>
        <w:tabs>
          <w:tab w:val="left" w:pos="3240"/>
        </w:tabs>
        <w:rPr>
          <w:rFonts w:ascii="Times New Roman" w:hAnsi="Times New Roman"/>
          <w:sz w:val="24"/>
          <w:szCs w:val="24"/>
          <w:lang w:val="en-US"/>
        </w:rPr>
      </w:pPr>
    </w:p>
    <w:p w:rsidR="008229AD" w:rsidRDefault="008229AD" w:rsidP="008229AD">
      <w:pPr>
        <w:tabs>
          <w:tab w:val="left" w:pos="3240"/>
        </w:tabs>
        <w:rPr>
          <w:rFonts w:ascii="Times New Roman" w:hAnsi="Times New Roman"/>
          <w:sz w:val="24"/>
          <w:szCs w:val="24"/>
          <w:lang w:val="en-US"/>
        </w:rPr>
      </w:pPr>
    </w:p>
    <w:p w:rsidR="008229AD" w:rsidRDefault="008229AD" w:rsidP="008229AD">
      <w:pPr>
        <w:tabs>
          <w:tab w:val="left" w:pos="3240"/>
        </w:tabs>
        <w:rPr>
          <w:rFonts w:ascii="Times New Roman" w:hAnsi="Times New Roman"/>
          <w:sz w:val="24"/>
          <w:szCs w:val="24"/>
          <w:lang w:val="en-US"/>
        </w:rPr>
      </w:pPr>
    </w:p>
    <w:p w:rsidR="008229AD" w:rsidRDefault="008229AD" w:rsidP="008229AD">
      <w:pPr>
        <w:tabs>
          <w:tab w:val="left" w:pos="3240"/>
        </w:tabs>
        <w:rPr>
          <w:rFonts w:ascii="Times New Roman" w:hAnsi="Times New Roman"/>
          <w:sz w:val="24"/>
          <w:szCs w:val="24"/>
          <w:lang w:val="en-US"/>
        </w:rPr>
      </w:pPr>
    </w:p>
    <w:p w:rsidR="008229AD" w:rsidRDefault="008229AD" w:rsidP="008229AD">
      <w:pPr>
        <w:tabs>
          <w:tab w:val="left" w:pos="3240"/>
        </w:tabs>
        <w:rPr>
          <w:rFonts w:ascii="Times New Roman" w:hAnsi="Times New Roman"/>
          <w:sz w:val="24"/>
          <w:szCs w:val="24"/>
          <w:lang w:val="en-US"/>
        </w:rPr>
      </w:pPr>
    </w:p>
    <w:p w:rsidR="008229AD" w:rsidRDefault="008229AD" w:rsidP="008229AD">
      <w:pPr>
        <w:tabs>
          <w:tab w:val="left" w:pos="3240"/>
        </w:tabs>
        <w:rPr>
          <w:rFonts w:ascii="Times New Roman" w:hAnsi="Times New Roman"/>
          <w:sz w:val="24"/>
          <w:szCs w:val="24"/>
          <w:lang w:val="en-US"/>
        </w:rPr>
      </w:pPr>
    </w:p>
    <w:p w:rsidR="008229AD" w:rsidRDefault="008229AD" w:rsidP="008229AD">
      <w:pPr>
        <w:tabs>
          <w:tab w:val="left" w:pos="3240"/>
        </w:tabs>
        <w:rPr>
          <w:rFonts w:ascii="Times New Roman" w:hAnsi="Times New Roman"/>
          <w:sz w:val="24"/>
          <w:szCs w:val="24"/>
          <w:lang w:val="en-US"/>
        </w:rPr>
      </w:pPr>
    </w:p>
    <w:p w:rsidR="008229AD" w:rsidRPr="009047FD" w:rsidRDefault="008229AD" w:rsidP="008229AD">
      <w:pPr>
        <w:tabs>
          <w:tab w:val="left" w:pos="3240"/>
        </w:tabs>
        <w:rPr>
          <w:rFonts w:ascii="Times New Roman" w:hAnsi="Times New Roman"/>
          <w:sz w:val="24"/>
          <w:szCs w:val="24"/>
        </w:rPr>
      </w:pPr>
    </w:p>
    <w:p w:rsidR="008229AD" w:rsidRPr="009047FD" w:rsidRDefault="008229AD" w:rsidP="008229AD">
      <w:pPr>
        <w:tabs>
          <w:tab w:val="left" w:pos="3240"/>
        </w:tabs>
        <w:rPr>
          <w:rFonts w:ascii="Times New Roman" w:hAnsi="Times New Roman"/>
          <w:sz w:val="24"/>
          <w:szCs w:val="24"/>
        </w:rPr>
      </w:pPr>
    </w:p>
    <w:p w:rsidR="008229AD" w:rsidRPr="009047FD" w:rsidRDefault="008229AD" w:rsidP="008229AD">
      <w:pPr>
        <w:tabs>
          <w:tab w:val="left" w:pos="3240"/>
        </w:tabs>
        <w:rPr>
          <w:rFonts w:ascii="Times New Roman" w:hAnsi="Times New Roman"/>
          <w:sz w:val="24"/>
          <w:szCs w:val="24"/>
        </w:rPr>
      </w:pPr>
    </w:p>
    <w:p w:rsidR="008229AD" w:rsidRPr="009047FD" w:rsidRDefault="008229AD" w:rsidP="008229AD">
      <w:pPr>
        <w:tabs>
          <w:tab w:val="left" w:pos="3240"/>
        </w:tabs>
        <w:rPr>
          <w:rFonts w:ascii="Times New Roman" w:hAnsi="Times New Roman"/>
          <w:sz w:val="24"/>
          <w:szCs w:val="24"/>
        </w:rPr>
      </w:pPr>
    </w:p>
    <w:p w:rsidR="008229AD" w:rsidRPr="009047FD" w:rsidRDefault="008229AD" w:rsidP="008229AD">
      <w:pPr>
        <w:tabs>
          <w:tab w:val="left" w:pos="3240"/>
        </w:tabs>
        <w:rPr>
          <w:rFonts w:ascii="Times New Roman" w:hAnsi="Times New Roman"/>
          <w:sz w:val="24"/>
          <w:szCs w:val="24"/>
        </w:rPr>
      </w:pPr>
    </w:p>
    <w:p w:rsidR="008229AD" w:rsidRPr="009047FD" w:rsidRDefault="008229AD" w:rsidP="008229AD">
      <w:pPr>
        <w:tabs>
          <w:tab w:val="left" w:pos="3240"/>
        </w:tabs>
        <w:rPr>
          <w:rFonts w:ascii="Times New Roman" w:hAnsi="Times New Roman"/>
          <w:sz w:val="24"/>
          <w:szCs w:val="24"/>
        </w:rPr>
      </w:pPr>
    </w:p>
    <w:p w:rsidR="008229AD" w:rsidRPr="009047FD" w:rsidRDefault="008229AD" w:rsidP="008229AD">
      <w:pPr>
        <w:tabs>
          <w:tab w:val="left" w:pos="3240"/>
        </w:tabs>
        <w:rPr>
          <w:rFonts w:ascii="Times New Roman" w:hAnsi="Times New Roman"/>
          <w:sz w:val="24"/>
          <w:szCs w:val="24"/>
        </w:rPr>
      </w:pPr>
    </w:p>
    <w:p w:rsidR="008229AD" w:rsidRPr="009047FD" w:rsidRDefault="008229AD" w:rsidP="008229AD">
      <w:pPr>
        <w:tabs>
          <w:tab w:val="left" w:pos="3240"/>
        </w:tabs>
        <w:rPr>
          <w:rFonts w:ascii="Times New Roman" w:hAnsi="Times New Roman"/>
          <w:sz w:val="24"/>
          <w:szCs w:val="24"/>
        </w:rPr>
      </w:pPr>
    </w:p>
    <w:p w:rsidR="008229AD" w:rsidRPr="009047FD" w:rsidRDefault="008229AD" w:rsidP="008229AD">
      <w:pPr>
        <w:tabs>
          <w:tab w:val="left" w:pos="3240"/>
        </w:tabs>
        <w:rPr>
          <w:rFonts w:ascii="Times New Roman" w:hAnsi="Times New Roman"/>
          <w:sz w:val="24"/>
          <w:szCs w:val="24"/>
        </w:rPr>
      </w:pPr>
    </w:p>
    <w:p w:rsidR="008229AD" w:rsidRPr="009047FD" w:rsidRDefault="008229AD" w:rsidP="008229AD">
      <w:pPr>
        <w:tabs>
          <w:tab w:val="left" w:pos="3240"/>
        </w:tabs>
        <w:rPr>
          <w:rFonts w:ascii="Times New Roman" w:hAnsi="Times New Roman"/>
          <w:sz w:val="24"/>
          <w:szCs w:val="24"/>
        </w:rPr>
      </w:pPr>
    </w:p>
    <w:p w:rsidR="008229AD" w:rsidRDefault="008229AD" w:rsidP="008229AD">
      <w:pPr>
        <w:tabs>
          <w:tab w:val="left" w:pos="3240"/>
        </w:tabs>
        <w:rPr>
          <w:rFonts w:ascii="Times New Roman" w:hAnsi="Times New Roman"/>
          <w:sz w:val="24"/>
          <w:szCs w:val="24"/>
        </w:rPr>
      </w:pPr>
    </w:p>
    <w:p w:rsidR="009047FD" w:rsidRDefault="009047FD" w:rsidP="008229AD">
      <w:pPr>
        <w:tabs>
          <w:tab w:val="left" w:pos="3240"/>
        </w:tabs>
        <w:rPr>
          <w:rFonts w:ascii="Times New Roman" w:hAnsi="Times New Roman"/>
          <w:sz w:val="24"/>
          <w:szCs w:val="24"/>
        </w:rPr>
      </w:pPr>
    </w:p>
    <w:sectPr w:rsidR="009047FD" w:rsidSect="008229AD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568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CF7" w:rsidRDefault="005C2CF7">
      <w:r>
        <w:separator/>
      </w:r>
    </w:p>
  </w:endnote>
  <w:endnote w:type="continuationSeparator" w:id="1">
    <w:p w:rsidR="005C2CF7" w:rsidRDefault="005C2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B4F" w:rsidRPr="00AE6EAA" w:rsidRDefault="00FF3B4F">
    <w:pPr>
      <w:pStyle w:val="a7"/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A0A" w:rsidRPr="00AE6EAA" w:rsidRDefault="00515A0A" w:rsidP="00515A0A">
    <w:pPr>
      <w:pStyle w:val="a7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CF7" w:rsidRDefault="005C2CF7">
      <w:r>
        <w:separator/>
      </w:r>
    </w:p>
  </w:footnote>
  <w:footnote w:type="continuationSeparator" w:id="1">
    <w:p w:rsidR="005C2CF7" w:rsidRDefault="005C2C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0398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45246" w:rsidRPr="003F559C" w:rsidRDefault="00FE201B">
        <w:pPr>
          <w:pStyle w:val="a5"/>
          <w:jc w:val="center"/>
          <w:rPr>
            <w:sz w:val="24"/>
            <w:szCs w:val="24"/>
          </w:rPr>
        </w:pPr>
        <w:r w:rsidRPr="003F559C">
          <w:rPr>
            <w:sz w:val="24"/>
            <w:szCs w:val="24"/>
          </w:rPr>
          <w:fldChar w:fldCharType="begin"/>
        </w:r>
        <w:r w:rsidR="00B45246" w:rsidRPr="003F559C">
          <w:rPr>
            <w:sz w:val="24"/>
            <w:szCs w:val="24"/>
          </w:rPr>
          <w:instrText>PAGE   \* MERGEFORMAT</w:instrText>
        </w:r>
        <w:r w:rsidRPr="003F559C">
          <w:rPr>
            <w:sz w:val="24"/>
            <w:szCs w:val="24"/>
          </w:rPr>
          <w:fldChar w:fldCharType="separate"/>
        </w:r>
        <w:r w:rsidR="000A69CA">
          <w:rPr>
            <w:noProof/>
            <w:sz w:val="24"/>
            <w:szCs w:val="24"/>
          </w:rPr>
          <w:t>2</w:t>
        </w:r>
        <w:r w:rsidRPr="003F559C">
          <w:rPr>
            <w:sz w:val="24"/>
            <w:szCs w:val="24"/>
          </w:rPr>
          <w:fldChar w:fldCharType="end"/>
        </w:r>
      </w:p>
    </w:sdtContent>
  </w:sdt>
  <w:p w:rsidR="00B45246" w:rsidRDefault="00B4524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90676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B45246" w:rsidRDefault="00B45246" w:rsidP="00B45246">
        <w:pPr>
          <w:spacing w:before="120"/>
          <w:rPr>
            <w:rFonts w:ascii="Times New Roman" w:hAnsi="Times New Roman"/>
            <w:b/>
          </w:rPr>
        </w:pPr>
        <w:r>
          <w:rPr>
            <w:b/>
            <w:noProof/>
          </w:rPr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2834005</wp:posOffset>
              </wp:positionH>
              <wp:positionV relativeFrom="paragraph">
                <wp:posOffset>38471</wp:posOffset>
              </wp:positionV>
              <wp:extent cx="530225" cy="664845"/>
              <wp:effectExtent l="0" t="0" r="3175" b="1905"/>
              <wp:wrapThrough wrapText="bothSides">
                <wp:wrapPolygon edited="0">
                  <wp:start x="0" y="0"/>
                  <wp:lineTo x="0" y="21043"/>
                  <wp:lineTo x="20953" y="21043"/>
                  <wp:lineTo x="20953" y="0"/>
                  <wp:lineTo x="0" y="0"/>
                </wp:wrapPolygon>
              </wp:wrapThrough>
              <wp:docPr id="2" name="Рисунок 2" descr="ger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erb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lum bright="-6000" contrast="18000"/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0225" cy="664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:rsidR="00B45246" w:rsidRDefault="00B45246" w:rsidP="00B45246">
        <w:pPr>
          <w:jc w:val="center"/>
          <w:rPr>
            <w:rFonts w:ascii="Times New Roman" w:hAnsi="Times New Roman"/>
            <w:b/>
            <w:sz w:val="24"/>
          </w:rPr>
        </w:pPr>
      </w:p>
      <w:p w:rsidR="00B45246" w:rsidRDefault="00B45246" w:rsidP="00B45246">
        <w:pPr>
          <w:jc w:val="center"/>
          <w:rPr>
            <w:rFonts w:ascii="Times New Roman" w:hAnsi="Times New Roman"/>
            <w:b/>
            <w:sz w:val="24"/>
          </w:rPr>
        </w:pPr>
      </w:p>
      <w:p w:rsidR="00B45246" w:rsidRPr="00F46DA8" w:rsidRDefault="00B45246" w:rsidP="00B45246">
        <w:pPr>
          <w:pStyle w:val="1"/>
          <w:rPr>
            <w:rFonts w:ascii="Times New Roman" w:hAnsi="Times New Roman"/>
            <w:b w:val="0"/>
            <w:sz w:val="24"/>
          </w:rPr>
        </w:pPr>
      </w:p>
      <w:p w:rsidR="00B45246" w:rsidRPr="00705510" w:rsidRDefault="00B45246" w:rsidP="00B45246">
        <w:pPr>
          <w:pStyle w:val="1"/>
          <w:tabs>
            <w:tab w:val="left" w:pos="2805"/>
            <w:tab w:val="center" w:pos="4819"/>
          </w:tabs>
          <w:jc w:val="left"/>
          <w:rPr>
            <w:rFonts w:ascii="Times New Roman" w:hAnsi="Times New Roman"/>
            <w:b w:val="0"/>
            <w:szCs w:val="28"/>
          </w:rPr>
        </w:pPr>
        <w:r>
          <w:rPr>
            <w:rFonts w:ascii="Times New Roman" w:hAnsi="Times New Roman"/>
            <w:b w:val="0"/>
          </w:rPr>
          <w:tab/>
        </w:r>
        <w:r>
          <w:rPr>
            <w:rFonts w:ascii="Times New Roman" w:hAnsi="Times New Roman"/>
            <w:b w:val="0"/>
          </w:rPr>
          <w:tab/>
        </w:r>
        <w:r w:rsidRPr="00705510">
          <w:rPr>
            <w:rFonts w:ascii="Times New Roman" w:hAnsi="Times New Roman"/>
            <w:b w:val="0"/>
            <w:szCs w:val="28"/>
          </w:rPr>
          <w:t>Томская область</w:t>
        </w:r>
      </w:p>
      <w:p w:rsidR="00B45246" w:rsidRPr="00705510" w:rsidRDefault="00B45246" w:rsidP="00B45246">
        <w:pPr>
          <w:pStyle w:val="1"/>
          <w:rPr>
            <w:rFonts w:ascii="Times New Roman" w:hAnsi="Times New Roman"/>
            <w:b w:val="0"/>
            <w:szCs w:val="28"/>
          </w:rPr>
        </w:pPr>
        <w:r w:rsidRPr="00705510">
          <w:rPr>
            <w:rFonts w:ascii="Times New Roman" w:hAnsi="Times New Roman"/>
            <w:b w:val="0"/>
            <w:szCs w:val="28"/>
          </w:rPr>
          <w:t>городской округ</w:t>
        </w:r>
      </w:p>
      <w:p w:rsidR="00B45246" w:rsidRPr="00705510" w:rsidRDefault="00B45246" w:rsidP="00B45246">
        <w:pPr>
          <w:pStyle w:val="1"/>
          <w:rPr>
            <w:rFonts w:ascii="Times New Roman" w:hAnsi="Times New Roman"/>
            <w:b w:val="0"/>
            <w:szCs w:val="28"/>
          </w:rPr>
        </w:pPr>
        <w:r w:rsidRPr="00705510">
          <w:rPr>
            <w:rFonts w:ascii="Times New Roman" w:hAnsi="Times New Roman"/>
            <w:b w:val="0"/>
            <w:szCs w:val="28"/>
          </w:rPr>
          <w:t>закрытое административно-территориальное образование Северск</w:t>
        </w:r>
      </w:p>
      <w:p w:rsidR="00B45246" w:rsidRPr="00705510" w:rsidRDefault="00DA3242" w:rsidP="00B45246">
        <w:pPr>
          <w:pStyle w:val="1"/>
          <w:spacing w:before="120"/>
          <w:rPr>
            <w:rFonts w:ascii="Times New Roman" w:hAnsi="Times New Roman"/>
            <w:szCs w:val="28"/>
          </w:rPr>
        </w:pPr>
        <w:r w:rsidRPr="00705510">
          <w:rPr>
            <w:rFonts w:ascii="Times New Roman" w:hAnsi="Times New Roman"/>
            <w:szCs w:val="28"/>
          </w:rPr>
          <w:t>МЭР ЗАТО СЕВЕРСК</w:t>
        </w:r>
      </w:p>
      <w:p w:rsidR="00B45246" w:rsidRPr="00705510" w:rsidRDefault="00B45246" w:rsidP="00B45246">
        <w:pPr>
          <w:pStyle w:val="1"/>
          <w:spacing w:before="120"/>
          <w:rPr>
            <w:rFonts w:ascii="Times New Roman" w:hAnsi="Times New Roman"/>
            <w:szCs w:val="28"/>
          </w:rPr>
        </w:pPr>
        <w:r w:rsidRPr="00705510">
          <w:rPr>
            <w:rFonts w:ascii="Times New Roman" w:hAnsi="Times New Roman"/>
            <w:szCs w:val="28"/>
          </w:rPr>
          <w:t>ПОСТАНОВЛЕНИЕ</w:t>
        </w:r>
      </w:p>
      <w:p w:rsidR="00B45246" w:rsidRPr="004C6EB5" w:rsidRDefault="00B45246" w:rsidP="00B45246"/>
      <w:tbl>
        <w:tblPr>
          <w:tblStyle w:val="aa"/>
          <w:tblW w:w="0" w:type="auto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>
        <w:tblGrid>
          <w:gridCol w:w="2340"/>
          <w:gridCol w:w="5580"/>
          <w:gridCol w:w="1620"/>
        </w:tblGrid>
        <w:tr w:rsidR="00B45246" w:rsidRPr="00461CD6" w:rsidTr="00BB1EB5">
          <w:tc>
            <w:tcPr>
              <w:tcW w:w="2340" w:type="dxa"/>
              <w:tcBorders>
                <w:bottom w:val="single" w:sz="4" w:space="0" w:color="auto"/>
              </w:tcBorders>
            </w:tcPr>
            <w:p w:rsidR="00B45246" w:rsidRPr="00461CD6" w:rsidRDefault="00F640B1" w:rsidP="00B45246">
              <w:pPr>
                <w:jc w:val="center"/>
                <w:rPr>
                  <w:rFonts w:ascii="Times New Roman" w:hAnsi="Times New Roman"/>
                  <w:sz w:val="28"/>
                  <w:szCs w:val="28"/>
                </w:rPr>
              </w:pPr>
              <w:r>
                <w:rPr>
                  <w:rFonts w:ascii="Times New Roman" w:hAnsi="Times New Roman"/>
                  <w:sz w:val="28"/>
                  <w:szCs w:val="28"/>
                </w:rPr>
                <w:t>28.10.2022</w:t>
              </w:r>
            </w:p>
          </w:tc>
          <w:tc>
            <w:tcPr>
              <w:tcW w:w="5580" w:type="dxa"/>
            </w:tcPr>
            <w:p w:rsidR="00B45246" w:rsidRPr="00461CD6" w:rsidRDefault="00B45246" w:rsidP="00B45246">
              <w:pPr>
                <w:jc w:val="right"/>
                <w:rPr>
                  <w:rFonts w:ascii="Times New Roman" w:hAnsi="Times New Roman"/>
                  <w:sz w:val="28"/>
                  <w:szCs w:val="28"/>
                </w:rPr>
              </w:pPr>
              <w:r w:rsidRPr="00461CD6">
                <w:rPr>
                  <w:rFonts w:ascii="Times New Roman" w:hAnsi="Times New Roman"/>
                  <w:sz w:val="28"/>
                  <w:szCs w:val="28"/>
                </w:rPr>
                <w:t>№</w:t>
              </w:r>
            </w:p>
          </w:tc>
          <w:tc>
            <w:tcPr>
              <w:tcW w:w="1620" w:type="dxa"/>
              <w:tcBorders>
                <w:bottom w:val="single" w:sz="4" w:space="0" w:color="auto"/>
              </w:tcBorders>
            </w:tcPr>
            <w:p w:rsidR="00B45246" w:rsidRPr="00461CD6" w:rsidRDefault="00F640B1" w:rsidP="00F640B1">
              <w:pPr>
                <w:jc w:val="center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50-пм</w:t>
              </w:r>
            </w:p>
          </w:tc>
        </w:tr>
      </w:tbl>
      <w:p w:rsidR="00B45246" w:rsidRPr="0080227D" w:rsidRDefault="00B45246" w:rsidP="00B45246">
        <w:pPr>
          <w:pStyle w:val="1"/>
          <w:spacing w:before="120"/>
          <w:rPr>
            <w:szCs w:val="32"/>
          </w:rPr>
        </w:pPr>
      </w:p>
      <w:p w:rsidR="00B04806" w:rsidRPr="00D3135E" w:rsidRDefault="00FE201B" w:rsidP="00D3135E">
        <w:pPr>
          <w:pStyle w:val="a5"/>
          <w:jc w:val="center"/>
          <w:rPr>
            <w:sz w:val="24"/>
          </w:rPr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cumentProtection w:edit="forms" w:enforcement="0"/>
  <w:defaultTabStop w:val="708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3339EE"/>
    <w:rsid w:val="00021BA3"/>
    <w:rsid w:val="000224BC"/>
    <w:rsid w:val="00047008"/>
    <w:rsid w:val="00052F3F"/>
    <w:rsid w:val="00054096"/>
    <w:rsid w:val="00070A52"/>
    <w:rsid w:val="00083BF1"/>
    <w:rsid w:val="000903E2"/>
    <w:rsid w:val="00094BF8"/>
    <w:rsid w:val="00095472"/>
    <w:rsid w:val="000A69CA"/>
    <w:rsid w:val="000B0A18"/>
    <w:rsid w:val="000C5609"/>
    <w:rsid w:val="00103417"/>
    <w:rsid w:val="00104A9C"/>
    <w:rsid w:val="00123B5E"/>
    <w:rsid w:val="00153F92"/>
    <w:rsid w:val="001A0964"/>
    <w:rsid w:val="001A54D5"/>
    <w:rsid w:val="001C133A"/>
    <w:rsid w:val="001C4DB7"/>
    <w:rsid w:val="001D21E1"/>
    <w:rsid w:val="001F1104"/>
    <w:rsid w:val="00225451"/>
    <w:rsid w:val="00244701"/>
    <w:rsid w:val="002562C9"/>
    <w:rsid w:val="0025653C"/>
    <w:rsid w:val="00262963"/>
    <w:rsid w:val="002833F6"/>
    <w:rsid w:val="002A1ACE"/>
    <w:rsid w:val="002C2626"/>
    <w:rsid w:val="002D05B6"/>
    <w:rsid w:val="002E194E"/>
    <w:rsid w:val="002F148E"/>
    <w:rsid w:val="00320694"/>
    <w:rsid w:val="003339EE"/>
    <w:rsid w:val="00353E5E"/>
    <w:rsid w:val="0037055F"/>
    <w:rsid w:val="003765A4"/>
    <w:rsid w:val="003978E6"/>
    <w:rsid w:val="003E54E8"/>
    <w:rsid w:val="003E7843"/>
    <w:rsid w:val="003F27CB"/>
    <w:rsid w:val="003F559C"/>
    <w:rsid w:val="00420CDA"/>
    <w:rsid w:val="004311EB"/>
    <w:rsid w:val="004338F8"/>
    <w:rsid w:val="00453C84"/>
    <w:rsid w:val="00461CD6"/>
    <w:rsid w:val="00463B78"/>
    <w:rsid w:val="004677A0"/>
    <w:rsid w:val="004B24F4"/>
    <w:rsid w:val="004C6894"/>
    <w:rsid w:val="004C6EB5"/>
    <w:rsid w:val="005044C8"/>
    <w:rsid w:val="00515A0A"/>
    <w:rsid w:val="00533002"/>
    <w:rsid w:val="00557117"/>
    <w:rsid w:val="005759FB"/>
    <w:rsid w:val="00576B1E"/>
    <w:rsid w:val="00577B18"/>
    <w:rsid w:val="00584E3F"/>
    <w:rsid w:val="00585CE2"/>
    <w:rsid w:val="005C2CF7"/>
    <w:rsid w:val="005C43FF"/>
    <w:rsid w:val="005E0667"/>
    <w:rsid w:val="0063711C"/>
    <w:rsid w:val="00644D1B"/>
    <w:rsid w:val="00693D70"/>
    <w:rsid w:val="006C10D5"/>
    <w:rsid w:val="006C5681"/>
    <w:rsid w:val="006C57C6"/>
    <w:rsid w:val="006F411C"/>
    <w:rsid w:val="00704634"/>
    <w:rsid w:val="00705510"/>
    <w:rsid w:val="00725473"/>
    <w:rsid w:val="0075650D"/>
    <w:rsid w:val="007600C6"/>
    <w:rsid w:val="00782D1D"/>
    <w:rsid w:val="007B54AA"/>
    <w:rsid w:val="007B5FC6"/>
    <w:rsid w:val="007D7D04"/>
    <w:rsid w:val="007E07F3"/>
    <w:rsid w:val="007E4680"/>
    <w:rsid w:val="007F72C1"/>
    <w:rsid w:val="0080227D"/>
    <w:rsid w:val="008229AD"/>
    <w:rsid w:val="00822D7F"/>
    <w:rsid w:val="00823F91"/>
    <w:rsid w:val="0082544F"/>
    <w:rsid w:val="008271D8"/>
    <w:rsid w:val="00853A43"/>
    <w:rsid w:val="00861EC3"/>
    <w:rsid w:val="008657E8"/>
    <w:rsid w:val="00875949"/>
    <w:rsid w:val="00875DCC"/>
    <w:rsid w:val="008768CC"/>
    <w:rsid w:val="008B40DA"/>
    <w:rsid w:val="008C4F0C"/>
    <w:rsid w:val="008E6075"/>
    <w:rsid w:val="00903340"/>
    <w:rsid w:val="009047FD"/>
    <w:rsid w:val="00926577"/>
    <w:rsid w:val="00983248"/>
    <w:rsid w:val="009A522E"/>
    <w:rsid w:val="009B201E"/>
    <w:rsid w:val="009D22B2"/>
    <w:rsid w:val="009E19B9"/>
    <w:rsid w:val="009E5E02"/>
    <w:rsid w:val="009E6B58"/>
    <w:rsid w:val="00A10306"/>
    <w:rsid w:val="00A21B7E"/>
    <w:rsid w:val="00A26517"/>
    <w:rsid w:val="00A359CF"/>
    <w:rsid w:val="00A40AEC"/>
    <w:rsid w:val="00A45DB2"/>
    <w:rsid w:val="00A646D5"/>
    <w:rsid w:val="00A67170"/>
    <w:rsid w:val="00A75D80"/>
    <w:rsid w:val="00A97785"/>
    <w:rsid w:val="00AA2D6C"/>
    <w:rsid w:val="00AA6F14"/>
    <w:rsid w:val="00AB135B"/>
    <w:rsid w:val="00AC599A"/>
    <w:rsid w:val="00AD192E"/>
    <w:rsid w:val="00AE6EAA"/>
    <w:rsid w:val="00B01E32"/>
    <w:rsid w:val="00B04806"/>
    <w:rsid w:val="00B271D5"/>
    <w:rsid w:val="00B417B5"/>
    <w:rsid w:val="00B45246"/>
    <w:rsid w:val="00B55389"/>
    <w:rsid w:val="00B72430"/>
    <w:rsid w:val="00B87336"/>
    <w:rsid w:val="00B9144E"/>
    <w:rsid w:val="00BA158D"/>
    <w:rsid w:val="00BA6FD4"/>
    <w:rsid w:val="00BB2758"/>
    <w:rsid w:val="00BE5975"/>
    <w:rsid w:val="00BF7979"/>
    <w:rsid w:val="00C2009A"/>
    <w:rsid w:val="00C57866"/>
    <w:rsid w:val="00C669BA"/>
    <w:rsid w:val="00C72864"/>
    <w:rsid w:val="00C80D05"/>
    <w:rsid w:val="00C94651"/>
    <w:rsid w:val="00C95CEB"/>
    <w:rsid w:val="00CE2976"/>
    <w:rsid w:val="00CF4602"/>
    <w:rsid w:val="00D3135E"/>
    <w:rsid w:val="00D92501"/>
    <w:rsid w:val="00DA065A"/>
    <w:rsid w:val="00DA3242"/>
    <w:rsid w:val="00DC4F51"/>
    <w:rsid w:val="00DD7092"/>
    <w:rsid w:val="00E425A5"/>
    <w:rsid w:val="00E752D8"/>
    <w:rsid w:val="00EB508A"/>
    <w:rsid w:val="00EC3493"/>
    <w:rsid w:val="00ED3802"/>
    <w:rsid w:val="00F02713"/>
    <w:rsid w:val="00F2656A"/>
    <w:rsid w:val="00F43D97"/>
    <w:rsid w:val="00F46DA8"/>
    <w:rsid w:val="00F5148F"/>
    <w:rsid w:val="00F640B1"/>
    <w:rsid w:val="00F808FB"/>
    <w:rsid w:val="00F93AEF"/>
    <w:rsid w:val="00FA455C"/>
    <w:rsid w:val="00FE201B"/>
    <w:rsid w:val="00FF010A"/>
    <w:rsid w:val="00FF3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1B"/>
    <w:rPr>
      <w:rFonts w:ascii="Times New Roman CYR" w:hAnsi="Times New Roman CYR"/>
    </w:rPr>
  </w:style>
  <w:style w:type="paragraph" w:styleId="1">
    <w:name w:val="heading 1"/>
    <w:basedOn w:val="a"/>
    <w:next w:val="a"/>
    <w:qFormat/>
    <w:rsid w:val="00FE201B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FE201B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E201B"/>
    <w:rPr>
      <w:rFonts w:ascii="Courier New" w:hAnsi="Courier New" w:cs="Courier New"/>
    </w:rPr>
  </w:style>
  <w:style w:type="character" w:styleId="a4">
    <w:name w:val="Hyperlink"/>
    <w:basedOn w:val="a0"/>
    <w:rsid w:val="00FE201B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DC4F51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DC4F51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link w:val="a7"/>
    <w:rsid w:val="009D22B2"/>
    <w:rPr>
      <w:rFonts w:ascii="Times New Roman CYR" w:hAnsi="Times New Roman CYR"/>
    </w:rPr>
  </w:style>
  <w:style w:type="paragraph" w:styleId="ab">
    <w:name w:val="footnote text"/>
    <w:basedOn w:val="a"/>
    <w:link w:val="ac"/>
    <w:uiPriority w:val="99"/>
    <w:semiHidden/>
    <w:unhideWhenUsed/>
    <w:rsid w:val="004B24F4"/>
  </w:style>
  <w:style w:type="character" w:customStyle="1" w:styleId="ac">
    <w:name w:val="Текст сноски Знак"/>
    <w:basedOn w:val="a0"/>
    <w:link w:val="ab"/>
    <w:uiPriority w:val="99"/>
    <w:semiHidden/>
    <w:rsid w:val="004B24F4"/>
    <w:rPr>
      <w:rFonts w:ascii="Times New Roman CYR" w:hAnsi="Times New Roman CYR"/>
    </w:rPr>
  </w:style>
  <w:style w:type="character" w:styleId="ad">
    <w:name w:val="footnote reference"/>
    <w:basedOn w:val="a0"/>
    <w:uiPriority w:val="99"/>
    <w:semiHidden/>
    <w:unhideWhenUsed/>
    <w:rsid w:val="004B24F4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D3135E"/>
    <w:rPr>
      <w:rFonts w:ascii="Times New Roman CYR" w:hAnsi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9;&#1072;&#1090;&#1086;-&#1089;&#1077;&#1074;&#1077;&#1088;&#1089;&#1082;.&#1088;&#1092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9;&#1072;&#1090;&#1086;-&#1089;&#1077;&#1074;&#1077;&#1088;&#1089;&#1082;.&#1088;&#1092;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574C5-F4AD-47CC-80D3-06D8D2958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Alexander V. Tanaseychuk</dc:creator>
  <cp:keywords/>
  <dc:description/>
  <cp:lastModifiedBy>musohranov</cp:lastModifiedBy>
  <cp:revision>63</cp:revision>
  <cp:lastPrinted>2022-11-02T07:46:00Z</cp:lastPrinted>
  <dcterms:created xsi:type="dcterms:W3CDTF">2018-11-29T06:08:00Z</dcterms:created>
  <dcterms:modified xsi:type="dcterms:W3CDTF">2022-11-02T07:51:00Z</dcterms:modified>
</cp:coreProperties>
</file>